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26" w:rsidRPr="00570626" w:rsidRDefault="00570626" w:rsidP="003E303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7062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Stav našich zubů ovlivňuje celkové zdraví </w:t>
      </w:r>
    </w:p>
    <w:p w:rsidR="00570626" w:rsidRPr="00570626" w:rsidRDefault="00570626" w:rsidP="003E3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062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Záněty mohou přispívat k infarktu</w:t>
      </w:r>
      <w:r w:rsidRPr="0057062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.</w:t>
      </w:r>
    </w:p>
    <w:p w:rsidR="00570626" w:rsidRPr="00570626" w:rsidRDefault="00570626" w:rsidP="003E3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0626" w:rsidRPr="00570626" w:rsidRDefault="00570626" w:rsidP="003E3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062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Věděli jste, že zdraví zubů i dásní napovídá z části i o celkovém zdraví organismu? </w:t>
      </w:r>
      <w:r w:rsidR="003E303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</w:t>
      </w:r>
      <w:r w:rsidRPr="0057062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hrup a tělo jsou totiž spolu úzce spojeny. Nejvíce nebezpečné jsou </w:t>
      </w:r>
      <w:r w:rsidR="0045683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pak z</w:t>
      </w:r>
      <w:r w:rsidRPr="0057062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anedbané infekce, které mohou v krajních případech způsobit i infarkt. </w:t>
      </w:r>
    </w:p>
    <w:p w:rsidR="00570626" w:rsidRPr="00570626" w:rsidRDefault="00570626" w:rsidP="003E3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830" w:rsidRDefault="00570626" w:rsidP="003E3039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7062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Naše ústa jsou velmi úrodnou půdou </w:t>
      </w:r>
      <w:r w:rsidR="003E303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pro </w:t>
      </w:r>
      <w:r w:rsidRPr="0057062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různé bakterie. Před kterými nás chrání nejen vlastní obranyschopnost, ale především důkladná každodenní dentální péče a pravidelné návštěvy stomatologa i </w:t>
      </w:r>
      <w:r w:rsidR="003E303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zubní</w:t>
      </w:r>
      <w:r w:rsidRPr="0057062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hygieny. Bez správné péče</w:t>
      </w:r>
      <w:r w:rsidR="0045683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57062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se mohou bakterie v ústech přemnožit a vést ke vzniku zubního kazu či onemocnění dásní. </w:t>
      </w:r>
    </w:p>
    <w:p w:rsidR="003E3039" w:rsidRPr="00570626" w:rsidRDefault="00893934" w:rsidP="003E303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Infekce zvyšuje riziko srdečního</w:t>
      </w:r>
      <w:r w:rsidR="003E3039" w:rsidRPr="003E303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onemocnění</w:t>
      </w:r>
    </w:p>
    <w:p w:rsidR="00570626" w:rsidRPr="00570626" w:rsidRDefault="00570626" w:rsidP="003E3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062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Podle průzkumu </w:t>
      </w:r>
      <w:proofErr w:type="spellStart"/>
      <w:r w:rsidRPr="0057062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Journal</w:t>
      </w:r>
      <w:proofErr w:type="spellEnd"/>
      <w:r w:rsidRPr="0057062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57062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of</w:t>
      </w:r>
      <w:proofErr w:type="spellEnd"/>
      <w:r w:rsidRPr="0057062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57062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Dental</w:t>
      </w:r>
      <w:proofErr w:type="spellEnd"/>
      <w:r w:rsidRPr="0057062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57062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Research</w:t>
      </w:r>
      <w:proofErr w:type="spellEnd"/>
      <w:r w:rsidRPr="0057062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lidé, kteří mají neléčený zánět či infekci zubů mají až 2.7</w:t>
      </w:r>
      <w:r w:rsidR="0045683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</w:t>
      </w:r>
      <w:r w:rsidRPr="0057062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zvýšené riziko onemocnění srdce, než zdraví lidé. Bakterie z postiženého zubu mohou krevním oběhem „doputovat“ až k srdeční chlopni a zde způsobit zánět nebo sraženinu, která následně může způsobit infarkt. Nejvíce by na pozoru měli být pacienti s vadami srdce.</w:t>
      </w:r>
      <w:r w:rsidRPr="00570626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 </w:t>
      </w:r>
    </w:p>
    <w:p w:rsidR="00570626" w:rsidRPr="00570626" w:rsidRDefault="00570626" w:rsidP="003E3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0626" w:rsidRPr="00570626" w:rsidRDefault="00570626" w:rsidP="003E303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cs-CZ"/>
        </w:rPr>
        <w:t>N</w:t>
      </w:r>
      <w:r w:rsidRPr="00570626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cs-CZ"/>
        </w:rPr>
        <w:t>eléčený zubní váček</w:t>
      </w:r>
    </w:p>
    <w:p w:rsidR="00570626" w:rsidRPr="00570626" w:rsidRDefault="00570626" w:rsidP="003E3039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70626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 xml:space="preserve">Zubní “váček” je v podstatě místo, ve kterém se mobilizuje imunitní systém tak, aby zabránil šíření infekce ze zubu dále do těla. </w:t>
      </w:r>
      <w:r w:rsidR="003E3039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„</w:t>
      </w:r>
      <w:r w:rsidRPr="00570626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 xml:space="preserve">Tento stav často bývá dlouhou dobu nepozorovaný. Nicméně může přijít spouštěč, který naruší </w:t>
      </w:r>
      <w:r w:rsidR="00893934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tuto rovnováhu</w:t>
      </w:r>
      <w:r w:rsidRPr="00570626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. Bakterie se poté mohou rozšířit dále do těla. Nejdříve do okolí zubu a následně i do vzdálených míst pomocí krevního oběhu. Projevy takového rozšíření zánětu bývají velice nápadné a pro pacienta nepříjemné. Jsou spojeny s teplotou, otokem postiženého místa, zarudnutím, ztepláním a celkovou alterací jedince. V terapii je často potřeba nejen odstranit zdroj infekce, ale také doplnit léčbu antibioticky</w:t>
      </w:r>
      <w:r w:rsidR="003E3039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 xml:space="preserve">,“ vysvětluje </w:t>
      </w:r>
      <w:proofErr w:type="spellStart"/>
      <w:r w:rsidR="003E3039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MDDr</w:t>
      </w:r>
      <w:proofErr w:type="spellEnd"/>
      <w:r w:rsidR="003E3039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. Ondřej Šrámek, vedoucí lékař Dentální kliniky Hradčanská.</w:t>
      </w:r>
    </w:p>
    <w:p w:rsidR="00570626" w:rsidRPr="00570626" w:rsidRDefault="00570626" w:rsidP="003E3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062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Zrádné nemoci dásní</w:t>
      </w:r>
    </w:p>
    <w:p w:rsidR="00570626" w:rsidRPr="00570626" w:rsidRDefault="00570626" w:rsidP="003E3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062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Velmi záludné mohou být i neléčené záněty dásní. Nebezpečné je, že chronický zánět dásní může mít mnoho lidí, aniž by o tom vědělo, takže je důležitá pravidelná návštěva dentálního hygienisty.</w:t>
      </w:r>
    </w:p>
    <w:p w:rsidR="00570626" w:rsidRPr="00570626" w:rsidRDefault="003E3039" w:rsidP="003E3039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„</w:t>
      </w:r>
      <w:r w:rsidR="00570626" w:rsidRPr="00570626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Je potřeba si uvědomit, že pokud má pacient zánět dásní, tak při každém jídle i čištění zubů se bakterie vlivem podráždění dásní dostávají v nějaké míře do krevního oběhu. U celkově zdravého jedince si s tímto poradí imunitní systém. Pokud se však jedná o člověka např. s diabetem, nebo nějakým jiným onemocněním ovliv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ň</w:t>
      </w:r>
      <w:r w:rsidR="00570626" w:rsidRPr="00570626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ující obrany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s</w:t>
      </w:r>
      <w:r w:rsidR="00570626" w:rsidRPr="00570626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chopnost, je bohužel možné že se bakterie usadí někd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e</w:t>
      </w:r>
      <w:r w:rsidR="00570626" w:rsidRPr="00570626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 xml:space="preserve"> ve vzdálených místech těla a mohou zp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ů</w:t>
      </w:r>
      <w:r w:rsidR="00570626" w:rsidRPr="00570626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sobit zdravotní obtíže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 xml:space="preserve">,“ dodává </w:t>
      </w:r>
      <w:proofErr w:type="spellStart"/>
      <w:r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MDDr</w:t>
      </w:r>
      <w:proofErr w:type="spellEnd"/>
      <w:r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. Ondřej Šrámek.</w:t>
      </w:r>
      <w:bookmarkStart w:id="0" w:name="_GoBack"/>
      <w:bookmarkEnd w:id="0"/>
    </w:p>
    <w:p w:rsidR="00570626" w:rsidRDefault="00570626" w:rsidP="003E3039">
      <w:pPr>
        <w:jc w:val="both"/>
      </w:pPr>
      <w:r w:rsidRPr="005706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r w:rsidRPr="005706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r w:rsidRPr="0057062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sectPr w:rsidR="00570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26"/>
    <w:rsid w:val="003E3039"/>
    <w:rsid w:val="00456830"/>
    <w:rsid w:val="00570626"/>
    <w:rsid w:val="0089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8554"/>
  <w15:chartTrackingRefBased/>
  <w15:docId w15:val="{480D2E3D-A9AB-497C-B31C-AC791DD3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7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C4758-B3EC-4B2B-9388-040B158B2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Nebesařová</dc:creator>
  <cp:keywords/>
  <dc:description/>
  <cp:lastModifiedBy>Zuzana Vítková</cp:lastModifiedBy>
  <cp:revision>5</cp:revision>
  <dcterms:created xsi:type="dcterms:W3CDTF">2019-11-22T08:32:00Z</dcterms:created>
  <dcterms:modified xsi:type="dcterms:W3CDTF">2019-11-25T10:37:00Z</dcterms:modified>
</cp:coreProperties>
</file>